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D4415" w14:textId="77777777" w:rsidR="007971A1" w:rsidRPr="007971A1" w:rsidRDefault="007971A1" w:rsidP="007971A1">
      <w:pPr>
        <w:jc w:val="center"/>
        <w:rPr>
          <w:rFonts w:ascii="Verdana" w:hAnsi="Verdana"/>
        </w:rPr>
      </w:pPr>
      <w:r w:rsidRPr="007971A1">
        <w:rPr>
          <w:rFonts w:ascii="Verdana" w:hAnsi="Verdana"/>
          <w:b/>
          <w:bCs/>
        </w:rPr>
        <w:t>ATA DA REUNIÃO DA COMISSÃO DE ORDEM ECONÔMICA E SOCIAL</w:t>
      </w:r>
    </w:p>
    <w:p w14:paraId="79084B9A" w14:textId="77777777" w:rsidR="00A95709" w:rsidRPr="00A95709" w:rsidRDefault="00A95709" w:rsidP="00A95709">
      <w:pPr>
        <w:jc w:val="both"/>
        <w:rPr>
          <w:rFonts w:ascii="Verdana" w:hAnsi="Verdana"/>
        </w:rPr>
      </w:pPr>
      <w:r w:rsidRPr="00A95709">
        <w:rPr>
          <w:rFonts w:ascii="Verdana" w:hAnsi="Verdana"/>
        </w:rPr>
        <w:t xml:space="preserve">Aos dezessete dias do mês de agosto do ano de dois mil e vinte e seis, às 18h00, nas dependências da Câmara Municipal de Quinta do Sol, Estado do Paraná, reuniu-se a Comissão de Ordem Econômica e Social, composta pelo Presidente, Vereador Marcio Leal Rinque, pelo Relator, Vereador Cristiano Cleverson </w:t>
      </w:r>
      <w:proofErr w:type="spellStart"/>
      <w:r w:rsidRPr="00A95709">
        <w:rPr>
          <w:rFonts w:ascii="Verdana" w:hAnsi="Verdana"/>
        </w:rPr>
        <w:t>Sgarbossa</w:t>
      </w:r>
      <w:proofErr w:type="spellEnd"/>
      <w:r w:rsidRPr="00A95709">
        <w:rPr>
          <w:rFonts w:ascii="Verdana" w:hAnsi="Verdana"/>
        </w:rPr>
        <w:t>, e pelo Membro, Vereador Gilberto de Freitas Mendonça.</w:t>
      </w:r>
    </w:p>
    <w:p w14:paraId="4E495CD0" w14:textId="77777777" w:rsidR="00A95709" w:rsidRPr="00A95709" w:rsidRDefault="00A95709" w:rsidP="00A95709">
      <w:pPr>
        <w:jc w:val="both"/>
        <w:rPr>
          <w:rFonts w:ascii="Verdana" w:hAnsi="Verdana"/>
        </w:rPr>
      </w:pPr>
      <w:r w:rsidRPr="00A95709">
        <w:rPr>
          <w:rFonts w:ascii="Verdana" w:hAnsi="Verdana"/>
        </w:rPr>
        <w:t xml:space="preserve">Dando início aos trabalhos, o Senhor Presidente procedeu à abertura da reunião e à verificação da presença dos membros da Comissão. Na sequência, foi constatado que </w:t>
      </w:r>
      <w:r w:rsidRPr="00A95709">
        <w:rPr>
          <w:rFonts w:ascii="Verdana" w:hAnsi="Verdana"/>
          <w:b/>
          <w:bCs/>
        </w:rPr>
        <w:t>não havia projetos destinados à análise desta Comissão na presente data</w:t>
      </w:r>
      <w:r w:rsidRPr="00A95709">
        <w:rPr>
          <w:rFonts w:ascii="Verdana" w:hAnsi="Verdana"/>
        </w:rPr>
        <w:t>, não havendo, portanto, matérias específicas para discussão, votação ou emissão de parecer.</w:t>
      </w:r>
    </w:p>
    <w:p w14:paraId="6F7A79CA" w14:textId="77777777" w:rsidR="00A95709" w:rsidRPr="00A95709" w:rsidRDefault="00A95709" w:rsidP="00A95709">
      <w:pPr>
        <w:jc w:val="both"/>
        <w:rPr>
          <w:rFonts w:ascii="Verdana" w:hAnsi="Verdana"/>
        </w:rPr>
      </w:pPr>
      <w:r w:rsidRPr="00A95709">
        <w:rPr>
          <w:rFonts w:ascii="Verdana" w:hAnsi="Verdana"/>
        </w:rPr>
        <w:t>Mesmo diante da inexistência de projetos para apreciação, os membros da Comissão reuniram-se para tratar de assuntos relacionados às suas atribuições regimentais, realizando o acompanhamento das matérias em tramitação e dos trabalhos legislativos pertinentes à Comissão. Não havendo matérias a serem deliberadas ou pareceres a serem emitidos, não foram realizadas deliberações nesta reunião.</w:t>
      </w:r>
    </w:p>
    <w:p w14:paraId="489F3F9B" w14:textId="77777777" w:rsidR="00A95709" w:rsidRPr="00A95709" w:rsidRDefault="00A95709" w:rsidP="00A95709">
      <w:pPr>
        <w:jc w:val="both"/>
        <w:rPr>
          <w:rFonts w:ascii="Verdana" w:hAnsi="Verdana"/>
        </w:rPr>
      </w:pPr>
      <w:r w:rsidRPr="00A95709">
        <w:rPr>
          <w:rFonts w:ascii="Verdana" w:hAnsi="Verdana"/>
        </w:rPr>
        <w:t>Nada mais havendo a tratar, o Senhor Presidente agradeceu a presença dos membros e declarou encerrada a reunião. Para constar, foi lavrada a presente Ata, que após lida e aprovada, será assinada pelos membros da Comissão.</w:t>
      </w:r>
    </w:p>
    <w:p w14:paraId="2057F5A7" w14:textId="77777777" w:rsidR="00A95709" w:rsidRPr="00A95709" w:rsidRDefault="00A95709" w:rsidP="00A95709">
      <w:pPr>
        <w:jc w:val="right"/>
        <w:rPr>
          <w:rFonts w:ascii="Verdana" w:hAnsi="Verdana"/>
        </w:rPr>
      </w:pPr>
      <w:r w:rsidRPr="00A95709">
        <w:rPr>
          <w:rFonts w:ascii="Verdana" w:hAnsi="Verdana"/>
          <w:b/>
          <w:bCs/>
        </w:rPr>
        <w:t>Quinta do Sol/PR, 17 de agosto de 2026.</w:t>
      </w:r>
    </w:p>
    <w:p w14:paraId="56ED9E31" w14:textId="77777777" w:rsidR="007971A1" w:rsidRDefault="007971A1" w:rsidP="007971A1">
      <w:pPr>
        <w:jc w:val="right"/>
        <w:rPr>
          <w:rFonts w:ascii="Verdana" w:hAnsi="Verdana"/>
        </w:rPr>
      </w:pPr>
    </w:p>
    <w:p w14:paraId="19BB76BF" w14:textId="77777777" w:rsidR="00A95709" w:rsidRPr="007971A1" w:rsidRDefault="00A95709" w:rsidP="007971A1">
      <w:pPr>
        <w:jc w:val="right"/>
        <w:rPr>
          <w:rFonts w:ascii="Verdana" w:hAnsi="Verdana"/>
        </w:rPr>
      </w:pPr>
    </w:p>
    <w:p w14:paraId="1A0E290A" w14:textId="77777777" w:rsidR="007971A1" w:rsidRDefault="007971A1" w:rsidP="007971A1">
      <w:pPr>
        <w:jc w:val="center"/>
        <w:rPr>
          <w:rFonts w:ascii="Verdana" w:hAnsi="Verdana"/>
        </w:rPr>
      </w:pPr>
      <w:r w:rsidRPr="007971A1">
        <w:rPr>
          <w:rFonts w:ascii="Verdana" w:hAnsi="Verdana"/>
          <w:b/>
          <w:bCs/>
        </w:rPr>
        <w:t>Marcio Leal Rinque</w:t>
      </w:r>
      <w:r w:rsidRPr="007971A1">
        <w:rPr>
          <w:rFonts w:ascii="Verdana" w:hAnsi="Verdana"/>
        </w:rPr>
        <w:br/>
        <w:t>Presidente</w:t>
      </w:r>
    </w:p>
    <w:p w14:paraId="5F0B7472" w14:textId="77777777" w:rsidR="007971A1" w:rsidRPr="007971A1" w:rsidRDefault="007971A1" w:rsidP="007971A1">
      <w:pPr>
        <w:jc w:val="center"/>
        <w:rPr>
          <w:rFonts w:ascii="Verdana" w:hAnsi="Verdana"/>
        </w:rPr>
      </w:pPr>
    </w:p>
    <w:p w14:paraId="0BF2330E" w14:textId="77777777" w:rsidR="007971A1" w:rsidRDefault="007971A1" w:rsidP="007971A1">
      <w:pPr>
        <w:jc w:val="center"/>
        <w:rPr>
          <w:rFonts w:ascii="Verdana" w:hAnsi="Verdana"/>
        </w:rPr>
      </w:pPr>
      <w:r w:rsidRPr="007971A1">
        <w:rPr>
          <w:rFonts w:ascii="Verdana" w:hAnsi="Verdana"/>
          <w:b/>
          <w:bCs/>
        </w:rPr>
        <w:t xml:space="preserve">Cristiano Cleverson </w:t>
      </w:r>
      <w:proofErr w:type="spellStart"/>
      <w:r w:rsidRPr="007971A1">
        <w:rPr>
          <w:rFonts w:ascii="Verdana" w:hAnsi="Verdana"/>
          <w:b/>
          <w:bCs/>
        </w:rPr>
        <w:t>Sgarbossa</w:t>
      </w:r>
      <w:proofErr w:type="spellEnd"/>
      <w:r w:rsidRPr="007971A1">
        <w:rPr>
          <w:rFonts w:ascii="Verdana" w:hAnsi="Verdana"/>
        </w:rPr>
        <w:br/>
        <w:t>Relator</w:t>
      </w:r>
    </w:p>
    <w:p w14:paraId="06C1F9E9" w14:textId="77777777" w:rsidR="007971A1" w:rsidRPr="007971A1" w:rsidRDefault="007971A1" w:rsidP="007971A1">
      <w:pPr>
        <w:jc w:val="center"/>
        <w:rPr>
          <w:rFonts w:ascii="Verdana" w:hAnsi="Verdana"/>
        </w:rPr>
      </w:pPr>
    </w:p>
    <w:p w14:paraId="49A75458" w14:textId="74DA9F6E" w:rsidR="003D4A12" w:rsidRPr="00964480" w:rsidRDefault="007971A1" w:rsidP="007971A1">
      <w:pPr>
        <w:jc w:val="center"/>
        <w:rPr>
          <w:rFonts w:ascii="Verdana" w:hAnsi="Verdana"/>
        </w:rPr>
      </w:pPr>
      <w:r w:rsidRPr="007971A1">
        <w:rPr>
          <w:rFonts w:ascii="Verdana" w:hAnsi="Verdana"/>
          <w:b/>
          <w:bCs/>
        </w:rPr>
        <w:t>Gilberto de Freitas Mendonça</w:t>
      </w:r>
      <w:r w:rsidRPr="007971A1">
        <w:rPr>
          <w:rFonts w:ascii="Verdana" w:hAnsi="Verdana"/>
        </w:rPr>
        <w:br/>
        <w:t>Membro</w:t>
      </w:r>
    </w:p>
    <w:sectPr w:rsidR="003D4A12" w:rsidRPr="00964480" w:rsidSect="00616560">
      <w:headerReference w:type="default" r:id="rId7"/>
      <w:footerReference w:type="default" r:id="rId8"/>
      <w:pgSz w:w="11906" w:h="16838"/>
      <w:pgMar w:top="1417" w:right="1701" w:bottom="1417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6A2B0" w14:textId="77777777" w:rsidR="00E41FD1" w:rsidRDefault="00E41FD1" w:rsidP="00616560">
      <w:pPr>
        <w:spacing w:after="0" w:line="240" w:lineRule="auto"/>
      </w:pPr>
      <w:r>
        <w:separator/>
      </w:r>
    </w:p>
  </w:endnote>
  <w:endnote w:type="continuationSeparator" w:id="0">
    <w:p w14:paraId="1EB5C716" w14:textId="77777777" w:rsidR="00E41FD1" w:rsidRDefault="00E41FD1" w:rsidP="00616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pperplate Gothic Light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viar Dreams">
    <w:altName w:val="Calibri"/>
    <w:charset w:val="00"/>
    <w:family w:val="swiss"/>
    <w:pitch w:val="variable"/>
    <w:sig w:usb0="A00002AF" w:usb1="500000E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BE21B" w14:textId="77777777" w:rsidR="00616560" w:rsidRDefault="00616560" w:rsidP="00616560">
    <w:pPr>
      <w:pBdr>
        <w:bottom w:val="single" w:sz="24" w:space="1" w:color="006600"/>
      </w:pBdr>
      <w:ind w:left="-851" w:right="-661"/>
      <w:jc w:val="center"/>
      <w:rPr>
        <w:rFonts w:ascii="Copperplate Gothic Light" w:hAnsi="Copperplate Gothic Light" w:cs="Tahoma"/>
        <w:color w:val="000000"/>
        <w:sz w:val="10"/>
        <w:szCs w:val="10"/>
      </w:rPr>
    </w:pPr>
    <w:bookmarkStart w:id="0" w:name="_Hlk169616399"/>
  </w:p>
  <w:p w14:paraId="506E15D3" w14:textId="77777777" w:rsidR="00616560" w:rsidRDefault="00616560" w:rsidP="00616560">
    <w:pPr>
      <w:pStyle w:val="Cabealho"/>
      <w:pBdr>
        <w:top w:val="single" w:sz="24" w:space="1" w:color="FFFF00"/>
      </w:pBdr>
      <w:ind w:left="-851" w:right="-709"/>
      <w:jc w:val="center"/>
      <w:rPr>
        <w:rFonts w:ascii="Copperplate Gothic Light" w:hAnsi="Copperplate Gothic Light" w:cs="Tahoma"/>
        <w:color w:val="000000"/>
        <w:sz w:val="2"/>
        <w:szCs w:val="2"/>
      </w:rPr>
    </w:pPr>
  </w:p>
  <w:p w14:paraId="2A482EB3" w14:textId="77777777" w:rsidR="00616560" w:rsidRDefault="00616560" w:rsidP="00616560">
    <w:pPr>
      <w:ind w:left="-993" w:right="-851"/>
      <w:jc w:val="center"/>
      <w:rPr>
        <w:rFonts w:ascii="Caviar Dreams" w:hAnsi="Caviar Dreams" w:cs="Tahoma"/>
        <w:color w:val="000000"/>
        <w:sz w:val="20"/>
      </w:rPr>
    </w:pPr>
    <w:r>
      <w:rPr>
        <w:rFonts w:ascii="Caviar Dreams" w:hAnsi="Caviar Dreams" w:cs="Tahoma"/>
        <w:b/>
        <w:color w:val="000000"/>
        <w:sz w:val="20"/>
      </w:rPr>
      <w:t>Edifício Orlando Montanari</w:t>
    </w:r>
  </w:p>
  <w:p w14:paraId="2E3443D9" w14:textId="77777777" w:rsidR="00616560" w:rsidRDefault="00616560" w:rsidP="00616560">
    <w:pPr>
      <w:ind w:left="-851" w:right="-851"/>
      <w:jc w:val="center"/>
      <w:rPr>
        <w:rFonts w:ascii="Caviar Dreams" w:hAnsi="Caviar Dreams" w:cs="Tahoma"/>
        <w:color w:val="000000"/>
        <w:sz w:val="20"/>
      </w:rPr>
    </w:pPr>
    <w:r>
      <w:rPr>
        <w:rFonts w:ascii="Caviar Dreams" w:hAnsi="Caviar Dreams" w:cs="Tahoma"/>
        <w:color w:val="000000"/>
        <w:sz w:val="20"/>
      </w:rPr>
      <w:t>Av. Cruzeiro do Sul, 697, Centro – CEP 87265-000 - Fone: (44) 3567-1311</w:t>
    </w:r>
  </w:p>
  <w:p w14:paraId="6356BC39" w14:textId="17FA5144" w:rsidR="00616560" w:rsidRPr="00616560" w:rsidRDefault="00616560" w:rsidP="00616560">
    <w:pPr>
      <w:ind w:left="-851" w:right="-851"/>
      <w:jc w:val="center"/>
      <w:rPr>
        <w:rFonts w:ascii="Caviar Dreams" w:hAnsi="Caviar Dreams" w:cs="Tahoma"/>
        <w:color w:val="000000"/>
        <w:sz w:val="20"/>
      </w:rPr>
    </w:pPr>
    <w:r>
      <w:rPr>
        <w:rFonts w:ascii="Caviar Dreams" w:hAnsi="Caviar Dreams" w:cs="Tahoma"/>
        <w:sz w:val="20"/>
      </w:rPr>
      <w:t>E-mail: quintadosol-protocolo@cmquintadosol.pr.gov.br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DA410" w14:textId="77777777" w:rsidR="00E41FD1" w:rsidRDefault="00E41FD1" w:rsidP="00616560">
      <w:pPr>
        <w:spacing w:after="0" w:line="240" w:lineRule="auto"/>
      </w:pPr>
      <w:r>
        <w:separator/>
      </w:r>
    </w:p>
  </w:footnote>
  <w:footnote w:type="continuationSeparator" w:id="0">
    <w:p w14:paraId="60B7FFDB" w14:textId="77777777" w:rsidR="00E41FD1" w:rsidRDefault="00E41FD1" w:rsidP="00616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B5A3" w14:textId="6CD7D1FA" w:rsidR="00616560" w:rsidRDefault="00616560">
    <w:pPr>
      <w:pStyle w:val="Cabealho"/>
    </w:pPr>
    <w:r>
      <w:rPr>
        <w:noProof/>
      </w:rPr>
      <w:drawing>
        <wp:inline distT="0" distB="0" distL="0" distR="0" wp14:anchorId="2E9F49E0" wp14:editId="3F493CBD">
          <wp:extent cx="5400040" cy="1028700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6481"/>
    <w:multiLevelType w:val="multilevel"/>
    <w:tmpl w:val="C5FC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10073A"/>
    <w:multiLevelType w:val="multilevel"/>
    <w:tmpl w:val="B696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829993">
    <w:abstractNumId w:val="1"/>
  </w:num>
  <w:num w:numId="2" w16cid:durableId="352919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C0D"/>
    <w:rsid w:val="00027313"/>
    <w:rsid w:val="0003139B"/>
    <w:rsid w:val="000F7B92"/>
    <w:rsid w:val="00104FF9"/>
    <w:rsid w:val="001057C6"/>
    <w:rsid w:val="00147500"/>
    <w:rsid w:val="003042CF"/>
    <w:rsid w:val="003544EC"/>
    <w:rsid w:val="003A7D86"/>
    <w:rsid w:val="003D4A12"/>
    <w:rsid w:val="00443F1B"/>
    <w:rsid w:val="004A54D8"/>
    <w:rsid w:val="004F7EA5"/>
    <w:rsid w:val="005B5C0D"/>
    <w:rsid w:val="00616560"/>
    <w:rsid w:val="00643EAF"/>
    <w:rsid w:val="0065646A"/>
    <w:rsid w:val="006E0DC0"/>
    <w:rsid w:val="007971A1"/>
    <w:rsid w:val="007D65A8"/>
    <w:rsid w:val="008C4D5C"/>
    <w:rsid w:val="00964480"/>
    <w:rsid w:val="0096468A"/>
    <w:rsid w:val="00990801"/>
    <w:rsid w:val="009C044C"/>
    <w:rsid w:val="009C7B37"/>
    <w:rsid w:val="009F0FC8"/>
    <w:rsid w:val="00A95709"/>
    <w:rsid w:val="00C52575"/>
    <w:rsid w:val="00CD5A59"/>
    <w:rsid w:val="00DB1C39"/>
    <w:rsid w:val="00DD0823"/>
    <w:rsid w:val="00DD359B"/>
    <w:rsid w:val="00E41FD1"/>
    <w:rsid w:val="00E5357B"/>
    <w:rsid w:val="00E551E4"/>
    <w:rsid w:val="00EA4811"/>
    <w:rsid w:val="00FE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40D2D"/>
  <w15:chartTrackingRefBased/>
  <w15:docId w15:val="{82599299-17AA-415C-9780-7631BF5F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8"/>
    <w:pPr>
      <w:spacing w:after="200" w:line="27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65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6560"/>
  </w:style>
  <w:style w:type="paragraph" w:styleId="Rodap">
    <w:name w:val="footer"/>
    <w:basedOn w:val="Normal"/>
    <w:link w:val="RodapChar"/>
    <w:uiPriority w:val="99"/>
    <w:unhideWhenUsed/>
    <w:rsid w:val="006165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6560"/>
  </w:style>
  <w:style w:type="paragraph" w:styleId="NormalWeb">
    <w:name w:val="Normal (Web)"/>
    <w:basedOn w:val="Normal"/>
    <w:unhideWhenUsed/>
    <w:rsid w:val="007D65A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7D65A8"/>
    <w:pPr>
      <w:spacing w:after="0" w:line="360" w:lineRule="auto"/>
      <w:ind w:firstLine="2880"/>
      <w:jc w:val="both"/>
    </w:pPr>
    <w:rPr>
      <w:rFonts w:ascii="Arial" w:eastAsia="MS Mincho" w:hAnsi="Arial" w:cs="Arial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D65A8"/>
    <w:rPr>
      <w:rFonts w:ascii="Arial" w:eastAsia="MS Mincho" w:hAnsi="Arial" w:cs="Arial"/>
      <w:lang w:eastAsia="pt-BR"/>
    </w:rPr>
  </w:style>
  <w:style w:type="table" w:styleId="Tabelacomgrade">
    <w:name w:val="Table Grid"/>
    <w:basedOn w:val="Tabelanormal"/>
    <w:uiPriority w:val="59"/>
    <w:rsid w:val="007D6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6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6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0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Camara Quinta do Sol</cp:lastModifiedBy>
  <cp:revision>21</cp:revision>
  <cp:lastPrinted>2026-08-17T13:40:00Z</cp:lastPrinted>
  <dcterms:created xsi:type="dcterms:W3CDTF">2025-05-28T17:59:00Z</dcterms:created>
  <dcterms:modified xsi:type="dcterms:W3CDTF">2026-08-17T13:40:00Z</dcterms:modified>
</cp:coreProperties>
</file>